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62CE96" wp14:editId="009C0505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7950F4" wp14:editId="55238D10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sz w:val="32"/>
          <w:szCs w:val="32"/>
        </w:rPr>
        <w:t>РЕСПУБЛИКА КРЫМ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854CA1" w:rsidRPr="00854CA1" w:rsidRDefault="00854CA1" w:rsidP="00854CA1">
      <w:pPr>
        <w:spacing w:line="276" w:lineRule="auto"/>
        <w:jc w:val="center"/>
        <w:rPr>
          <w:sz w:val="28"/>
          <w:szCs w:val="28"/>
          <w:u w:val="single"/>
        </w:rPr>
      </w:pPr>
      <w:r w:rsidRPr="00854CA1">
        <w:rPr>
          <w:sz w:val="28"/>
          <w:szCs w:val="28"/>
        </w:rPr>
        <w:t xml:space="preserve">Сессия </w:t>
      </w:r>
      <w:r w:rsidRPr="00854CA1">
        <w:rPr>
          <w:sz w:val="28"/>
          <w:szCs w:val="28"/>
          <w:u w:val="single"/>
        </w:rPr>
        <w:t>№67</w:t>
      </w:r>
    </w:p>
    <w:p w:rsidR="00E67ED4" w:rsidRDefault="00854CA1" w:rsidP="00854CA1">
      <w:pPr>
        <w:jc w:val="center"/>
        <w:rPr>
          <w:sz w:val="28"/>
          <w:szCs w:val="28"/>
        </w:rPr>
      </w:pP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b/>
          <w:sz w:val="28"/>
          <w:szCs w:val="28"/>
          <w:u w:val="single"/>
        </w:rPr>
        <w:softHyphen/>
      </w:r>
      <w:r w:rsidRPr="00854CA1">
        <w:rPr>
          <w:sz w:val="28"/>
          <w:szCs w:val="28"/>
          <w:u w:val="single"/>
        </w:rPr>
        <w:t>28.04.2023</w:t>
      </w:r>
      <w:r w:rsidRPr="00854CA1">
        <w:rPr>
          <w:sz w:val="28"/>
          <w:szCs w:val="28"/>
        </w:rPr>
        <w:t xml:space="preserve"> </w:t>
      </w:r>
      <w:r w:rsidRPr="00854CA1">
        <w:rPr>
          <w:b/>
          <w:sz w:val="28"/>
          <w:szCs w:val="28"/>
        </w:rPr>
        <w:t xml:space="preserve">  </w:t>
      </w:r>
      <w:r w:rsidRPr="00854CA1">
        <w:rPr>
          <w:sz w:val="28"/>
          <w:szCs w:val="28"/>
        </w:rPr>
        <w:t xml:space="preserve">                                г. Евпатория                                            </w:t>
      </w:r>
      <w:r w:rsidRPr="00854CA1">
        <w:rPr>
          <w:sz w:val="28"/>
          <w:szCs w:val="28"/>
          <w:u w:val="single"/>
        </w:rPr>
        <w:t>№ 2-67</w:t>
      </w:r>
      <w:r>
        <w:rPr>
          <w:sz w:val="28"/>
          <w:szCs w:val="28"/>
          <w:u w:val="single"/>
        </w:rPr>
        <w:t>/3</w:t>
      </w:r>
    </w:p>
    <w:p w:rsidR="00E67ED4" w:rsidRPr="0018624D" w:rsidRDefault="00E67ED4" w:rsidP="00E67ED4">
      <w:pPr>
        <w:jc w:val="center"/>
        <w:rPr>
          <w:sz w:val="28"/>
          <w:szCs w:val="28"/>
        </w:rPr>
      </w:pPr>
    </w:p>
    <w:p w:rsidR="00E67ED4" w:rsidRPr="00104CF0" w:rsidRDefault="00E67ED4" w:rsidP="00E67ED4">
      <w:pPr>
        <w:ind w:left="1134"/>
      </w:pPr>
    </w:p>
    <w:p w:rsidR="00011EF6" w:rsidRDefault="007A2AC1" w:rsidP="00E67ED4">
      <w:pPr>
        <w:rPr>
          <w:b/>
        </w:rPr>
      </w:pPr>
      <w:r>
        <w:rPr>
          <w:b/>
        </w:rPr>
        <w:t>О поручении</w:t>
      </w:r>
      <w:r w:rsidR="00011EF6" w:rsidRPr="00011EF6">
        <w:rPr>
          <w:b/>
        </w:rPr>
        <w:t xml:space="preserve"> Контрольно-сч</w:t>
      </w:r>
      <w:r w:rsidR="00273037">
        <w:rPr>
          <w:b/>
        </w:rPr>
        <w:t>ё</w:t>
      </w:r>
      <w:r w:rsidR="00011EF6" w:rsidRPr="00011EF6">
        <w:rPr>
          <w:b/>
        </w:rPr>
        <w:t>тно</w:t>
      </w:r>
      <w:r>
        <w:rPr>
          <w:b/>
        </w:rPr>
        <w:t>му</w:t>
      </w:r>
      <w:r w:rsidR="00011EF6" w:rsidRPr="00011EF6">
        <w:rPr>
          <w:b/>
        </w:rPr>
        <w:t xml:space="preserve"> орган</w:t>
      </w:r>
      <w:r>
        <w:rPr>
          <w:b/>
        </w:rPr>
        <w:t>у</w:t>
      </w:r>
      <w:r w:rsidR="00011EF6" w:rsidRPr="00011EF6">
        <w:rPr>
          <w:b/>
        </w:rPr>
        <w:t xml:space="preserve"> –</w:t>
      </w:r>
    </w:p>
    <w:p w:rsidR="00011EF6" w:rsidRDefault="00011EF6" w:rsidP="00E67ED4">
      <w:pPr>
        <w:rPr>
          <w:b/>
        </w:rPr>
      </w:pPr>
      <w:r w:rsidRPr="00011EF6">
        <w:rPr>
          <w:b/>
        </w:rPr>
        <w:t>Контрольно-счетной палат</w:t>
      </w:r>
      <w:r w:rsidR="007A2AC1">
        <w:rPr>
          <w:b/>
        </w:rPr>
        <w:t xml:space="preserve">е </w:t>
      </w:r>
      <w:r w:rsidRPr="00011EF6">
        <w:rPr>
          <w:b/>
        </w:rPr>
        <w:t>городского</w:t>
      </w:r>
    </w:p>
    <w:p w:rsidR="00E67ED4" w:rsidRDefault="00011EF6" w:rsidP="00E67ED4">
      <w:pPr>
        <w:rPr>
          <w:b/>
        </w:rPr>
      </w:pPr>
      <w:r w:rsidRPr="00011EF6">
        <w:rPr>
          <w:b/>
        </w:rPr>
        <w:t>округа Евпатория Республики Крым</w:t>
      </w:r>
    </w:p>
    <w:p w:rsidR="00011EF6" w:rsidRDefault="00011EF6" w:rsidP="00E67ED4"/>
    <w:p w:rsidR="00E67ED4" w:rsidRDefault="00E67ED4" w:rsidP="007A2AC1">
      <w:pPr>
        <w:jc w:val="both"/>
      </w:pPr>
      <w:r w:rsidRPr="006B114A">
        <w:t xml:space="preserve">             </w:t>
      </w:r>
      <w:proofErr w:type="gramStart"/>
      <w:r w:rsidRPr="006B114A">
        <w:t xml:space="preserve">В соответствии со </w:t>
      </w:r>
      <w:r w:rsidR="007A2AC1">
        <w:t xml:space="preserve">ст. 38 Федерального закона от 06.10.2003 №131-ФЗ «Об общих принципах организации местного самоуправления в Российской Федерации», ст. </w:t>
      </w:r>
      <w:r w:rsidR="004E2969" w:rsidRPr="006B114A">
        <w:t>1</w:t>
      </w:r>
      <w:r w:rsidR="007A2AC1">
        <w:t>2</w:t>
      </w:r>
      <w:r w:rsidRPr="006B114A">
        <w:t xml:space="preserve"> Федерального закона от 07 февраля 2011 года № 6-ФЗ «Об общих принципах организации и </w:t>
      </w:r>
      <w:r w:rsidR="007E6877" w:rsidRPr="006B114A">
        <w:t>деятельности контрольно-счетных органов субъектов Российской Федерации,</w:t>
      </w:r>
      <w:r w:rsidRPr="006B114A">
        <w:t xml:space="preserve"> и муниципальных образований», </w:t>
      </w:r>
      <w:r w:rsidR="007A2AC1">
        <w:t>ст.11</w:t>
      </w:r>
      <w:r w:rsidR="007A5312" w:rsidRPr="007A5312">
        <w:t xml:space="preserve"> Положения о Контрольно-счетном органе – Контрольно-счетной палате городского округа Евпатория Республики Крым, утверждённого решением Евпаторийского городского</w:t>
      </w:r>
      <w:proofErr w:type="gramEnd"/>
      <w:r w:rsidR="007A5312" w:rsidRPr="007A5312">
        <w:t xml:space="preserve"> </w:t>
      </w:r>
      <w:proofErr w:type="gramStart"/>
      <w:r w:rsidR="007A5312" w:rsidRPr="007A5312">
        <w:t>совета Республики Крым № 2-36/2 от 09.11.2021</w:t>
      </w:r>
      <w:r w:rsidR="007A5312">
        <w:t xml:space="preserve">, </w:t>
      </w:r>
      <w:r w:rsidR="007A2AC1">
        <w:t>решением Евпаторийского городского совета Республики Крым от 28.01.2022 №2-41/2 «</w:t>
      </w:r>
      <w:r w:rsidR="008C3006">
        <w:t>О</w:t>
      </w:r>
      <w:r w:rsidR="007A2AC1">
        <w:t xml:space="preserve">б утверждении Порядка включения в Годовой план деятельности Контрольно-счетного органа – Контрольно-счетной палаты городского округа Евпатория Республики Крым поручений Государственного совета Республики Крым, Евпаторийского городского совета Республики Крым, предложений Главы Республики Крым, Главы муниципального образования городской округ Евпатория </w:t>
      </w:r>
      <w:r w:rsidR="008C3006">
        <w:t>– председателя Евпаторийского городского совета Республики Крым</w:t>
      </w:r>
      <w:proofErr w:type="gramEnd"/>
      <w:r w:rsidR="008C3006">
        <w:t>», учитывая рекомендации Комитета по вопросам местного самоуправления, нормотворческой деятельности и рег</w:t>
      </w:r>
      <w:r w:rsidR="00854CA1">
        <w:t>ламента (протокол № 3 от 22.03.2023</w:t>
      </w:r>
      <w:r w:rsidR="008C3006">
        <w:t>) -</w:t>
      </w:r>
    </w:p>
    <w:p w:rsidR="008C3006" w:rsidRDefault="008C3006" w:rsidP="007A2AC1">
      <w:pPr>
        <w:jc w:val="both"/>
      </w:pPr>
    </w:p>
    <w:p w:rsidR="00E67ED4" w:rsidRDefault="00E67ED4" w:rsidP="00854CA1">
      <w:pPr>
        <w:jc w:val="center"/>
      </w:pPr>
      <w:r w:rsidRPr="006B114A">
        <w:t>городской совет Р Е Ш И Л:</w:t>
      </w:r>
    </w:p>
    <w:p w:rsidR="00E67ED4" w:rsidRDefault="00E67ED4" w:rsidP="00E67ED4"/>
    <w:p w:rsidR="00990658" w:rsidRPr="00201C92" w:rsidRDefault="00201C92" w:rsidP="0099065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Поручить Контрольно-счетному органу – Контрольно-счетной палате городского округа Евпатория Республики Крым провести контрольное мероприятие </w:t>
      </w:r>
      <w:r w:rsidRPr="00201C92">
        <w:rPr>
          <w:sz w:val="24"/>
          <w:szCs w:val="24"/>
        </w:rPr>
        <w:t>«</w:t>
      </w:r>
      <w:r w:rsidRPr="00201C92">
        <w:rPr>
          <w:bCs/>
          <w:sz w:val="24"/>
          <w:szCs w:val="24"/>
        </w:rPr>
        <w:t xml:space="preserve">Проверка эффективного и целевого использования бюджетных средств, направленных на </w:t>
      </w:r>
      <w:r>
        <w:rPr>
          <w:bCs/>
          <w:sz w:val="24"/>
          <w:szCs w:val="24"/>
        </w:rPr>
        <w:t>выполнение работ по благоустройству территорий по объекту «Капитальный ремонт набережной Лазурная, г. Евпатория, 2-ой участок»».</w:t>
      </w:r>
    </w:p>
    <w:p w:rsidR="00201C92" w:rsidRPr="00201C92" w:rsidRDefault="00201C92" w:rsidP="0099065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Контрольно-счетному органу – Контрольно-счетной палате городского округа Евпатория Республики Крым включить контрольное мероприятие</w:t>
      </w:r>
      <w:r w:rsidR="00130641">
        <w:rPr>
          <w:bCs/>
          <w:sz w:val="24"/>
          <w:szCs w:val="24"/>
        </w:rPr>
        <w:t xml:space="preserve"> </w:t>
      </w:r>
      <w:r w:rsidR="00130641" w:rsidRPr="00130641">
        <w:rPr>
          <w:bCs/>
          <w:sz w:val="24"/>
          <w:szCs w:val="24"/>
        </w:rPr>
        <w:t>«Проверка эффективного и целевого использования бюджетных средств, направленных на выполнение работ по благоустройству территорий по объекту «Капитальный ремонт набережной Лазурная, г. Евпатория, 2-ой участок»»</w:t>
      </w:r>
      <w:r w:rsidR="00130641">
        <w:rPr>
          <w:bCs/>
          <w:sz w:val="24"/>
          <w:szCs w:val="24"/>
        </w:rPr>
        <w:t xml:space="preserve"> в Годовой план работы на 2023 год</w:t>
      </w:r>
      <w:r w:rsidR="005028C2">
        <w:rPr>
          <w:bCs/>
          <w:sz w:val="24"/>
          <w:szCs w:val="24"/>
        </w:rPr>
        <w:t>.</w:t>
      </w:r>
    </w:p>
    <w:p w:rsidR="00E67ED4" w:rsidRPr="000E7A88" w:rsidRDefault="00E67ED4" w:rsidP="00E67ED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0E7A88">
        <w:rPr>
          <w:sz w:val="24"/>
          <w:szCs w:val="24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</w:t>
      </w:r>
      <w:r w:rsidRPr="000E7A88">
        <w:rPr>
          <w:color w:val="000000"/>
          <w:sz w:val="24"/>
          <w:szCs w:val="24"/>
        </w:rPr>
        <w:t xml:space="preserve">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854CA1">
        <w:rPr>
          <w:color w:val="000000"/>
          <w:sz w:val="24"/>
          <w:szCs w:val="24"/>
        </w:rPr>
        <w:t xml:space="preserve">                    </w:t>
      </w:r>
      <w:r w:rsidRPr="000E7A88">
        <w:rPr>
          <w:color w:val="000000"/>
          <w:sz w:val="24"/>
          <w:szCs w:val="24"/>
        </w:rPr>
        <w:t>http://</w:t>
      </w:r>
      <w:r w:rsidR="00424348" w:rsidRPr="000E7A88">
        <w:rPr>
          <w:color w:val="000000"/>
          <w:sz w:val="24"/>
          <w:szCs w:val="24"/>
        </w:rPr>
        <w:t xml:space="preserve"> </w:t>
      </w:r>
      <w:r w:rsidRPr="000E7A88">
        <w:rPr>
          <w:color w:val="000000"/>
          <w:sz w:val="24"/>
          <w:szCs w:val="24"/>
        </w:rPr>
        <w:t>my-evp.ru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E67ED4" w:rsidRPr="00C44A30" w:rsidRDefault="00E67ED4" w:rsidP="00E67ED4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  <w:sz w:val="24"/>
          <w:szCs w:val="24"/>
        </w:rPr>
      </w:pPr>
      <w:r w:rsidRPr="00B156F6">
        <w:rPr>
          <w:sz w:val="24"/>
          <w:szCs w:val="24"/>
        </w:rPr>
        <w:lastRenderedPageBreak/>
        <w:t xml:space="preserve">Контроль за исполнением настоящего решения возложить на </w:t>
      </w:r>
      <w:r w:rsidRPr="00C44A30">
        <w:rPr>
          <w:color w:val="000000"/>
          <w:sz w:val="24"/>
          <w:szCs w:val="24"/>
        </w:rPr>
        <w:t>комитет по вопросам местного самоуправления, нормотворческой деятельности и регламента.</w:t>
      </w:r>
    </w:p>
    <w:p w:rsidR="00E67ED4" w:rsidRDefault="00E67ED4" w:rsidP="00E67ED4">
      <w:pPr>
        <w:rPr>
          <w:b/>
        </w:rPr>
      </w:pPr>
    </w:p>
    <w:p w:rsidR="00E67ED4" w:rsidRDefault="00E67ED4" w:rsidP="00E67ED4">
      <w:pPr>
        <w:rPr>
          <w:b/>
        </w:rPr>
      </w:pPr>
    </w:p>
    <w:p w:rsidR="00E67ED4" w:rsidRPr="00B156F6" w:rsidRDefault="00E67ED4" w:rsidP="00E67ED4">
      <w:pPr>
        <w:jc w:val="both"/>
        <w:rPr>
          <w:b/>
        </w:rPr>
      </w:pPr>
      <w:r w:rsidRPr="00B156F6">
        <w:rPr>
          <w:b/>
        </w:rPr>
        <w:t>Председател</w:t>
      </w:r>
      <w:r w:rsidR="00990658">
        <w:rPr>
          <w:b/>
        </w:rPr>
        <w:t>ь</w:t>
      </w:r>
    </w:p>
    <w:p w:rsidR="00E67ED4" w:rsidRDefault="00E67ED4" w:rsidP="00E67ED4">
      <w:pPr>
        <w:rPr>
          <w:b/>
        </w:rPr>
      </w:pPr>
      <w:r w:rsidRPr="00B156F6">
        <w:rPr>
          <w:b/>
        </w:rPr>
        <w:t>Евпаторийского городского совета</w:t>
      </w:r>
      <w:r w:rsidRPr="00B156F6">
        <w:rPr>
          <w:b/>
        </w:rPr>
        <w:tab/>
      </w:r>
      <w:r w:rsidRPr="00B156F6">
        <w:rPr>
          <w:b/>
        </w:rPr>
        <w:tab/>
      </w:r>
      <w:r w:rsidRPr="00B156F6">
        <w:rPr>
          <w:b/>
        </w:rPr>
        <w:tab/>
        <w:t xml:space="preserve">                </w:t>
      </w:r>
      <w:r>
        <w:rPr>
          <w:b/>
        </w:rPr>
        <w:t xml:space="preserve">          </w:t>
      </w:r>
      <w:r w:rsidRPr="00B156F6">
        <w:rPr>
          <w:b/>
        </w:rPr>
        <w:tab/>
      </w:r>
      <w:r>
        <w:rPr>
          <w:b/>
        </w:rPr>
        <w:t>Э.М. Леонова</w:t>
      </w:r>
    </w:p>
    <w:p w:rsidR="00C07DD4" w:rsidRDefault="00C07DD4" w:rsidP="00E67ED4">
      <w:pPr>
        <w:rPr>
          <w:b/>
        </w:rPr>
      </w:pPr>
    </w:p>
    <w:p w:rsidR="00E9411A" w:rsidRDefault="00E9411A">
      <w:bookmarkStart w:id="0" w:name="_GoBack"/>
      <w:bookmarkEnd w:id="0"/>
    </w:p>
    <w:p w:rsidR="00E9411A" w:rsidRDefault="00E9411A"/>
    <w:p w:rsidR="00E9411A" w:rsidRDefault="00E9411A"/>
    <w:p w:rsidR="00E9411A" w:rsidRDefault="00E9411A"/>
    <w:p w:rsidR="00E9411A" w:rsidRDefault="00E9411A"/>
    <w:p w:rsidR="00E9411A" w:rsidRDefault="00E9411A"/>
    <w:p w:rsidR="00E9411A" w:rsidRDefault="00E9411A"/>
    <w:p w:rsidR="00E9411A" w:rsidRDefault="00E9411A"/>
    <w:p w:rsidR="00E9411A" w:rsidRDefault="00E9411A"/>
    <w:p w:rsidR="00E9411A" w:rsidRDefault="00E9411A"/>
    <w:sectPr w:rsidR="00E9411A" w:rsidSect="0041695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D4"/>
    <w:rsid w:val="00011EF6"/>
    <w:rsid w:val="00123ED1"/>
    <w:rsid w:val="00130641"/>
    <w:rsid w:val="00201C92"/>
    <w:rsid w:val="00225FA2"/>
    <w:rsid w:val="00270F60"/>
    <w:rsid w:val="00273037"/>
    <w:rsid w:val="003E4F66"/>
    <w:rsid w:val="00424348"/>
    <w:rsid w:val="00477CA4"/>
    <w:rsid w:val="004E2969"/>
    <w:rsid w:val="005028C2"/>
    <w:rsid w:val="005067E2"/>
    <w:rsid w:val="005E15FB"/>
    <w:rsid w:val="006F124D"/>
    <w:rsid w:val="007A2AC1"/>
    <w:rsid w:val="007A5312"/>
    <w:rsid w:val="007E6877"/>
    <w:rsid w:val="00854CA1"/>
    <w:rsid w:val="008C3006"/>
    <w:rsid w:val="00990658"/>
    <w:rsid w:val="009A6C30"/>
    <w:rsid w:val="009D126A"/>
    <w:rsid w:val="00A2324C"/>
    <w:rsid w:val="00C07DD4"/>
    <w:rsid w:val="00C44A30"/>
    <w:rsid w:val="00C73245"/>
    <w:rsid w:val="00E67ED4"/>
    <w:rsid w:val="00E9411A"/>
    <w:rsid w:val="00F7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2023-05-02T07:12:00Z</cp:lastPrinted>
  <dcterms:created xsi:type="dcterms:W3CDTF">2023-05-02T13:22:00Z</dcterms:created>
  <dcterms:modified xsi:type="dcterms:W3CDTF">2023-05-02T13:22:00Z</dcterms:modified>
</cp:coreProperties>
</file>